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Spec="center" w:tblpY="2129"/>
        <w:tblW w:w="13892" w:type="dxa"/>
        <w:tblLook w:val="04A0" w:firstRow="1" w:lastRow="0" w:firstColumn="1" w:lastColumn="0" w:noHBand="0" w:noVBand="1"/>
      </w:tblPr>
      <w:tblGrid>
        <w:gridCol w:w="1487"/>
        <w:gridCol w:w="1117"/>
        <w:gridCol w:w="1027"/>
        <w:gridCol w:w="1027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3E2BD0" w:rsidRPr="003B6EAB" w14:paraId="3FA2C86F" w14:textId="77777777" w:rsidTr="001818DE">
        <w:trPr>
          <w:trHeight w:val="324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6F0BD5EB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341A8BFD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10:00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797926DF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37D54188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11:00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0B3FD673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2B12BDAA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12:00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0902EBF7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502327F7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13:00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6FC10246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5A812593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14:00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278B52D8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2570"/>
            <w:noWrap/>
            <w:vAlign w:val="bottom"/>
            <w:hideMark/>
          </w:tcPr>
          <w:p w14:paraId="26F5E52A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15:00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570"/>
            <w:noWrap/>
            <w:vAlign w:val="bottom"/>
            <w:hideMark/>
          </w:tcPr>
          <w:p w14:paraId="426534AE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 w:eastAsia="en-GB"/>
              </w:rPr>
              <w:t> </w:t>
            </w:r>
          </w:p>
        </w:tc>
      </w:tr>
      <w:tr w:rsidR="003E2BD0" w:rsidRPr="003B6EAB" w14:paraId="3682FBCD" w14:textId="77777777" w:rsidTr="001818DE">
        <w:trPr>
          <w:trHeight w:val="948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62F02044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Saturday </w:t>
            </w: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br/>
              <w:t>20th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112B7A8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261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BE2D5"/>
            <w:hideMark/>
          </w:tcPr>
          <w:p w14:paraId="361C7189" w14:textId="77777777" w:rsidR="003E2BD0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Festival Weekend - 11:00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Outside Vijay Patel building and Kimberlin Library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 university and De Montfort Students’ Union (DSU) are running the Welcome Festival from Saturday 20th September, featuring a schedule of welcome activities to help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you settle into university life.</w:t>
            </w:r>
          </w:p>
          <w:p w14:paraId="7C3C75E0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hyperlink r:id="rId8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7E9C958D" w14:textId="77777777" w:rsidTr="001818DE">
        <w:trPr>
          <w:trHeight w:val="100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5A02B0D4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468830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261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BE2D5"/>
            <w:hideMark/>
          </w:tcPr>
          <w:p w14:paraId="10E364BE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67886"/>
                <w:sz w:val="22"/>
                <w:szCs w:val="22"/>
                <w:u w:val="single"/>
                <w:lang w:val="en-GB" w:eastAsia="en-GB"/>
              </w:rPr>
            </w:pPr>
          </w:p>
        </w:tc>
      </w:tr>
      <w:tr w:rsidR="003E2BD0" w:rsidRPr="003B6EAB" w14:paraId="1BE6A6F3" w14:textId="77777777" w:rsidTr="001818DE">
        <w:trPr>
          <w:trHeight w:val="977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570"/>
            <w:hideMark/>
          </w:tcPr>
          <w:p w14:paraId="58223BD5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Monday 22nd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8"/>
            <w:vAlign w:val="center"/>
            <w:hideMark/>
          </w:tcPr>
          <w:p w14:paraId="12EF94A5" w14:textId="57A5A04A" w:rsidR="000E3E52" w:rsidRPr="00B829C7" w:rsidRDefault="0079582D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If you are on campus today, please </w:t>
            </w:r>
            <w:r w:rsidR="001818DE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visit </w:t>
            </w:r>
            <w:r w:rsidR="00AD3E2A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the Hugh Aston Building </w:t>
            </w:r>
            <w:r w:rsidR="000E3E52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for help </w:t>
            </w:r>
            <w:r w:rsidR="004D4A7B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from your Law tutors </w:t>
            </w:r>
            <w:r w:rsidR="000E3E52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with </w:t>
            </w:r>
            <w:r w:rsidR="00AD3E2A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getting online on campus and accessing your DMU </w:t>
            </w:r>
            <w:r w:rsidR="00D74AC4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account.</w:t>
            </w:r>
            <w:r w:rsidR="004D4A7B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</w:t>
            </w:r>
            <w:r w:rsidR="000E3E52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(Please remember to bring your laptop or tablet with you if you have one.)</w:t>
            </w:r>
            <w:r w:rsidR="003E2BD0" w:rsidRPr="00B829C7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   </w:t>
            </w:r>
          </w:p>
          <w:p w14:paraId="345E2CBA" w14:textId="6547EA2C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Building Reception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3E2BD0" w:rsidRPr="003B6EAB" w14:paraId="146B5785" w14:textId="77777777" w:rsidTr="001818DE">
        <w:trPr>
          <w:trHeight w:val="336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7A9F87C6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Tuesday 23rd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E4D6"/>
            <w:hideMark/>
          </w:tcPr>
          <w:p w14:paraId="5528AC6B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Fair Part 1 - 10:00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Centre</w:t>
            </w:r>
            <w:r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 xml:space="preserve">     </w:t>
            </w:r>
            <w:hyperlink r:id="rId9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79A831C3" w14:textId="77777777" w:rsidTr="001818DE">
        <w:trPr>
          <w:trHeight w:val="59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75094A34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1240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00709246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67886"/>
                <w:sz w:val="22"/>
                <w:szCs w:val="22"/>
                <w:u w:val="single"/>
                <w:lang w:val="en-GB" w:eastAsia="en-GB"/>
              </w:rPr>
            </w:pPr>
          </w:p>
        </w:tc>
      </w:tr>
      <w:tr w:rsidR="003E2BD0" w:rsidRPr="003B6EAB" w14:paraId="24AE3DC6" w14:textId="77777777" w:rsidTr="001818DE">
        <w:trPr>
          <w:trHeight w:val="1242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4489F7BB" w14:textId="77777777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F1A9E8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0110157B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 Walk and Talk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10:30 - 11:30 am</w:t>
            </w:r>
            <w:r w:rsidRPr="003B6E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Tour (from Hugh Aston atrium)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hideMark/>
          </w:tcPr>
          <w:p w14:paraId="6114CE3F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BREAK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 xml:space="preserve">(free time) 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76393A6D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Programme Welcome - 12:30 - 14:45 pm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Hugh Aston Building - HU 0.10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C83505A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WELCOME FAIR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(free time)</w:t>
            </w:r>
          </w:p>
        </w:tc>
      </w:tr>
      <w:tr w:rsidR="003E2BD0" w:rsidRPr="003B6EAB" w14:paraId="3A70D5F9" w14:textId="77777777" w:rsidTr="001818DE">
        <w:trPr>
          <w:trHeight w:val="372"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hideMark/>
          </w:tcPr>
          <w:p w14:paraId="4B84ADCB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Wednesday 24th</w:t>
            </w:r>
          </w:p>
        </w:tc>
        <w:tc>
          <w:tcPr>
            <w:tcW w:w="1240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E4D6"/>
            <w:hideMark/>
          </w:tcPr>
          <w:p w14:paraId="3C0C2EEC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Welcome Fair Part 2 - 10:00 am - 4:00 pm    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Campus Centre</w:t>
            </w:r>
            <w:r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 xml:space="preserve">     </w:t>
            </w:r>
            <w:hyperlink r:id="rId10" w:tgtFrame="_parent" w:history="1">
              <w:r w:rsidRPr="003B6EAB">
                <w:rPr>
                  <w:rFonts w:ascii="Aptos Narrow" w:eastAsia="Times New Roman" w:hAnsi="Aptos Narrow" w:cs="Times New Roman"/>
                  <w:b/>
                  <w:bCs/>
                  <w:color w:val="467886"/>
                  <w:sz w:val="22"/>
                  <w:szCs w:val="22"/>
                  <w:u w:val="single"/>
                  <w:lang w:val="en-GB" w:eastAsia="en-GB"/>
                </w:rPr>
                <w:t>For more information, please click here</w:t>
              </w:r>
            </w:hyperlink>
          </w:p>
        </w:tc>
      </w:tr>
      <w:tr w:rsidR="003E2BD0" w:rsidRPr="003B6EAB" w14:paraId="6250738E" w14:textId="77777777" w:rsidTr="001818DE">
        <w:trPr>
          <w:trHeight w:val="1153"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2570"/>
            <w:vAlign w:val="center"/>
            <w:hideMark/>
          </w:tcPr>
          <w:p w14:paraId="15CD7AD1" w14:textId="1DD21996" w:rsidR="003E2BD0" w:rsidRPr="003B6EAB" w:rsidRDefault="003E2BD0" w:rsidP="00181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06ED50BD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Intro to Law (1) - 10:00 - 11:00 am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593F0799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Intro to Law (2) - 11:00 am - 12:00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62136779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AI and Learning Technologies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12:00 - 1:00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hideMark/>
          </w:tcPr>
          <w:p w14:paraId="1D758691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BREAK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 xml:space="preserve">(free time)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9F8"/>
            <w:hideMark/>
          </w:tcPr>
          <w:p w14:paraId="40B83AF3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Careers Talk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2:00 - 3:00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76BA40AF" w14:textId="77777777" w:rsidR="003E2BD0" w:rsidRPr="003B6EAB" w:rsidRDefault="003E2BD0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Street Law and Law Society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  <w:t>3:00 - 4:00 pm</w:t>
            </w:r>
            <w:r w:rsidRPr="003B6E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3.05</w:t>
            </w:r>
          </w:p>
        </w:tc>
      </w:tr>
      <w:tr w:rsidR="00734EF8" w:rsidRPr="003B6EAB" w14:paraId="2FD5D351" w14:textId="77777777" w:rsidTr="00FE4EC7">
        <w:trPr>
          <w:trHeight w:val="11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570"/>
            <w:hideMark/>
          </w:tcPr>
          <w:p w14:paraId="436E03B3" w14:textId="77777777" w:rsidR="00734EF8" w:rsidRPr="003B6EAB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Thursday 26th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E8B9"/>
            <w:hideMark/>
          </w:tcPr>
          <w:p w14:paraId="7D47DE39" w14:textId="77777777" w:rsidR="00734EF8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International Orientation</w:t>
            </w:r>
          </w:p>
          <w:p w14:paraId="1FEF4E62" w14:textId="77777777" w:rsidR="00AD3E2A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</w:pPr>
            <w:r w:rsidRPr="00156F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 session will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cover</w:t>
            </w:r>
            <w:r w:rsidRPr="00156F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Faculty Support,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fees, </w:t>
            </w:r>
            <w:r w:rsidRPr="00156F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opening a bank account, registering with a doctor, how to use the National Health Service (NHS), visa responsibilities, working in the UK,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</w:t>
            </w:r>
            <w:r w:rsidRPr="00156F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afety and security, settling in, and deal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ing</w:t>
            </w:r>
            <w:r w:rsidRPr="00156F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with culture shock. </w:t>
            </w: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 xml:space="preserve"> </w:t>
            </w:r>
          </w:p>
          <w:p w14:paraId="6340F79C" w14:textId="27E1E3DD" w:rsidR="00734EF8" w:rsidRPr="00AD3E2A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0.10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E8B9"/>
            <w:hideMark/>
          </w:tcPr>
          <w:p w14:paraId="565343C9" w14:textId="77777777" w:rsidR="00734EF8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>Meet the International Student Lecturers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 </w:t>
            </w:r>
          </w:p>
          <w:p w14:paraId="4E6804DF" w14:textId="535C6B48" w:rsidR="00734EF8" w:rsidRPr="003B6EAB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HU 0.10</w:t>
            </w:r>
          </w:p>
        </w:tc>
        <w:tc>
          <w:tcPr>
            <w:tcW w:w="4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8FB9C1" w14:textId="4E7A5A7C" w:rsidR="00734EF8" w:rsidRPr="003B6EAB" w:rsidRDefault="00734EF8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D3E2A" w:rsidRPr="003B6EAB" w14:paraId="4C2151C7" w14:textId="77777777" w:rsidTr="001818DE">
        <w:trPr>
          <w:trHeight w:val="689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2570"/>
            <w:hideMark/>
          </w:tcPr>
          <w:p w14:paraId="391898BA" w14:textId="77777777" w:rsidR="00AD3E2A" w:rsidRPr="003B6EAB" w:rsidRDefault="00AD3E2A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Friday</w:t>
            </w:r>
            <w:r w:rsidRPr="003B6EA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br/>
              <w:t>27th</w:t>
            </w:r>
          </w:p>
        </w:tc>
        <w:tc>
          <w:tcPr>
            <w:tcW w:w="6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FA7EA4A" w14:textId="46EE2289" w:rsidR="00AD3E2A" w:rsidRPr="003B6EAB" w:rsidRDefault="00AD3E2A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4370EDB6" w14:textId="62D7CFEA" w:rsidR="00AD3E2A" w:rsidRPr="003B6EAB" w:rsidRDefault="00AD3E2A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t xml:space="preserve">Lunch Event </w:t>
            </w:r>
            <w:r w:rsidRPr="003B6EAB"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  <w:br/>
            </w:r>
            <w:r w:rsidR="00FE4EC7">
              <w:rPr>
                <w:rFonts w:ascii="Calibri" w:eastAsia="Times New Roman" w:hAnsi="Calibri" w:cs="Calibri"/>
                <w:b/>
                <w:bCs/>
                <w:color w:val="E97132"/>
                <w:sz w:val="22"/>
                <w:szCs w:val="22"/>
                <w:lang w:val="en-GB" w:eastAsia="en-GB"/>
              </w:rPr>
              <w:t>Leicester Castle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E5C4099" w14:textId="77777777" w:rsidR="00AD3E2A" w:rsidRPr="003B6EAB" w:rsidRDefault="00AD3E2A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7D4071A" w14:textId="4C7F1C63" w:rsidR="00AD3E2A" w:rsidRPr="003B6EAB" w:rsidRDefault="00AD3E2A" w:rsidP="0018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C98"/>
                <w:sz w:val="22"/>
                <w:szCs w:val="22"/>
                <w:lang w:val="en-GB" w:eastAsia="en-GB"/>
              </w:rPr>
            </w:pPr>
          </w:p>
        </w:tc>
      </w:tr>
    </w:tbl>
    <w:p w14:paraId="56D8FECE" w14:textId="77777777" w:rsidR="00ED18F6" w:rsidRDefault="001818DE" w:rsidP="001818DE">
      <w:pPr>
        <w:pStyle w:val="NoSpacing"/>
        <w:jc w:val="center"/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66D85908" wp14:editId="14DC78E7">
            <wp:extent cx="8884920" cy="762665"/>
            <wp:effectExtent l="0" t="0" r="0" b="0"/>
            <wp:docPr id="72888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76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AAFF7" w14:textId="77777777" w:rsidR="00ED18F6" w:rsidRDefault="00ED18F6">
      <w:pPr>
        <w:pStyle w:val="NoSpacing"/>
        <w:jc w:val="center"/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</w:pPr>
    </w:p>
    <w:p w14:paraId="77395215" w14:textId="3086C6F0" w:rsidR="001818DE" w:rsidRPr="005937C4" w:rsidRDefault="001818DE">
      <w:pPr>
        <w:pStyle w:val="NoSpacing"/>
        <w:jc w:val="center"/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</w:pP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>Mo</w:t>
      </w:r>
      <w:r w:rsidR="00ED18F6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>nday 22</w:t>
      </w:r>
      <w:r w:rsidR="00ED18F6" w:rsidRPr="00ED18F6">
        <w:rPr>
          <w:rFonts w:ascii="Calibri" w:eastAsia="Calibri" w:hAnsi="Calibri" w:cs="Calibri"/>
          <w:b/>
          <w:bCs/>
          <w:color w:val="E97132"/>
          <w:sz w:val="32"/>
          <w:szCs w:val="32"/>
          <w:vertAlign w:val="superscript"/>
          <w:lang w:val="en-GB"/>
        </w:rPr>
        <w:t>nd</w:t>
      </w:r>
      <w:r w:rsidR="00ED18F6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 –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 Friday 26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vertAlign w:val="superscript"/>
          <w:lang w:val="en-GB"/>
        </w:rPr>
        <w:t>th</w:t>
      </w:r>
      <w:r w:rsidRPr="00787110"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 Septembe</w:t>
      </w:r>
      <w:r>
        <w:rPr>
          <w:rFonts w:ascii="Calibri" w:eastAsia="Calibri" w:hAnsi="Calibri" w:cs="Calibri"/>
          <w:b/>
          <w:bCs/>
          <w:color w:val="E97132"/>
          <w:sz w:val="32"/>
          <w:szCs w:val="32"/>
          <w:lang w:val="en-GB"/>
        </w:rPr>
        <w:t xml:space="preserve">r 2025 </w:t>
      </w:r>
      <w:r w:rsidRPr="00FE4EC7">
        <w:rPr>
          <w:rFonts w:ascii="Calibri" w:eastAsia="Calibri" w:hAnsi="Calibri" w:cs="Calibri"/>
          <w:b/>
          <w:bCs/>
          <w:color w:val="E97132"/>
          <w:sz w:val="32"/>
          <w:szCs w:val="32"/>
          <w:shd w:val="clear" w:color="auto" w:fill="FFE8B9"/>
          <w:lang w:val="en-GB"/>
        </w:rPr>
        <w:t>(International Students Only)</w:t>
      </w:r>
    </w:p>
    <w:sectPr w:rsidR="001818DE" w:rsidRPr="005937C4" w:rsidSect="00A11C3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sBnTJLzZ">
      <int2:state int2:value="Rejected" int2:type="spell"/>
    </int2:textHash>
    <int2:textHash int2:hashCode="fjENrDeLKoKF2f" int2:id="oCxZcc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4E7B"/>
    <w:multiLevelType w:val="hybridMultilevel"/>
    <w:tmpl w:val="F8349DDA"/>
    <w:lvl w:ilvl="0" w:tplc="4162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6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6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25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F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D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B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27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54A3"/>
    <w:multiLevelType w:val="hybridMultilevel"/>
    <w:tmpl w:val="156AD1EE"/>
    <w:lvl w:ilvl="0" w:tplc="3748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0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4C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2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80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6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4B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1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B4CB"/>
    <w:multiLevelType w:val="hybridMultilevel"/>
    <w:tmpl w:val="36F6008A"/>
    <w:lvl w:ilvl="0" w:tplc="FE5A73A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E26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A0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C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0F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5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5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2C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A9AF5"/>
    <w:multiLevelType w:val="hybridMultilevel"/>
    <w:tmpl w:val="4672E79E"/>
    <w:lvl w:ilvl="0" w:tplc="5DF8825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108D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0B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9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AA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03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3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A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8500">
    <w:abstractNumId w:val="0"/>
  </w:num>
  <w:num w:numId="2" w16cid:durableId="417335756">
    <w:abstractNumId w:val="3"/>
  </w:num>
  <w:num w:numId="3" w16cid:durableId="958726589">
    <w:abstractNumId w:val="2"/>
  </w:num>
  <w:num w:numId="4" w16cid:durableId="5254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47505C"/>
    <w:rsid w:val="00015C0E"/>
    <w:rsid w:val="0004391B"/>
    <w:rsid w:val="0004743B"/>
    <w:rsid w:val="00054A25"/>
    <w:rsid w:val="00066BDD"/>
    <w:rsid w:val="000734E8"/>
    <w:rsid w:val="00097396"/>
    <w:rsid w:val="000A1C99"/>
    <w:rsid w:val="000A41CD"/>
    <w:rsid w:val="000B64D7"/>
    <w:rsid w:val="000BF344"/>
    <w:rsid w:val="000E3E52"/>
    <w:rsid w:val="000F4372"/>
    <w:rsid w:val="00106FAB"/>
    <w:rsid w:val="00117198"/>
    <w:rsid w:val="00125960"/>
    <w:rsid w:val="0014514E"/>
    <w:rsid w:val="00156F2C"/>
    <w:rsid w:val="00156FDC"/>
    <w:rsid w:val="00167D9B"/>
    <w:rsid w:val="00177B44"/>
    <w:rsid w:val="001818DE"/>
    <w:rsid w:val="00183D82"/>
    <w:rsid w:val="00205B21"/>
    <w:rsid w:val="00224F54"/>
    <w:rsid w:val="002261BE"/>
    <w:rsid w:val="00242DD5"/>
    <w:rsid w:val="002535C8"/>
    <w:rsid w:val="0026358B"/>
    <w:rsid w:val="00267F03"/>
    <w:rsid w:val="0027404B"/>
    <w:rsid w:val="002873F0"/>
    <w:rsid w:val="00293828"/>
    <w:rsid w:val="002A2DDD"/>
    <w:rsid w:val="002B0AC0"/>
    <w:rsid w:val="002D3724"/>
    <w:rsid w:val="002D59CF"/>
    <w:rsid w:val="002F2E9E"/>
    <w:rsid w:val="00336D2A"/>
    <w:rsid w:val="00342968"/>
    <w:rsid w:val="003702C3"/>
    <w:rsid w:val="00373AC9"/>
    <w:rsid w:val="003866A1"/>
    <w:rsid w:val="0038716A"/>
    <w:rsid w:val="00397D51"/>
    <w:rsid w:val="003B6EAB"/>
    <w:rsid w:val="003C673F"/>
    <w:rsid w:val="003E2BD0"/>
    <w:rsid w:val="00401E08"/>
    <w:rsid w:val="00415F69"/>
    <w:rsid w:val="00456196"/>
    <w:rsid w:val="00494BE5"/>
    <w:rsid w:val="0049506F"/>
    <w:rsid w:val="004A19B3"/>
    <w:rsid w:val="004B307D"/>
    <w:rsid w:val="004C159E"/>
    <w:rsid w:val="004D2119"/>
    <w:rsid w:val="004D4A7B"/>
    <w:rsid w:val="004E5331"/>
    <w:rsid w:val="004E6559"/>
    <w:rsid w:val="004F3268"/>
    <w:rsid w:val="004F718A"/>
    <w:rsid w:val="005272C3"/>
    <w:rsid w:val="00531FA8"/>
    <w:rsid w:val="00555049"/>
    <w:rsid w:val="00583D48"/>
    <w:rsid w:val="005937C4"/>
    <w:rsid w:val="005C7F20"/>
    <w:rsid w:val="005E20FA"/>
    <w:rsid w:val="005F74B0"/>
    <w:rsid w:val="0064274D"/>
    <w:rsid w:val="00651678"/>
    <w:rsid w:val="006600F2"/>
    <w:rsid w:val="00661478"/>
    <w:rsid w:val="006B2E27"/>
    <w:rsid w:val="006C457B"/>
    <w:rsid w:val="00722184"/>
    <w:rsid w:val="00734EF8"/>
    <w:rsid w:val="0075682A"/>
    <w:rsid w:val="00787110"/>
    <w:rsid w:val="0079582D"/>
    <w:rsid w:val="007D248F"/>
    <w:rsid w:val="008149F6"/>
    <w:rsid w:val="008571FB"/>
    <w:rsid w:val="00861E59"/>
    <w:rsid w:val="00861E8C"/>
    <w:rsid w:val="008703C8"/>
    <w:rsid w:val="00894E43"/>
    <w:rsid w:val="008C38B9"/>
    <w:rsid w:val="008F452A"/>
    <w:rsid w:val="008F640F"/>
    <w:rsid w:val="00937FA9"/>
    <w:rsid w:val="009401C8"/>
    <w:rsid w:val="00967FDA"/>
    <w:rsid w:val="009A035F"/>
    <w:rsid w:val="009A42CE"/>
    <w:rsid w:val="009B1ABF"/>
    <w:rsid w:val="009B417C"/>
    <w:rsid w:val="009B6FD2"/>
    <w:rsid w:val="009B7C76"/>
    <w:rsid w:val="00A11AFD"/>
    <w:rsid w:val="00A11C38"/>
    <w:rsid w:val="00A1201F"/>
    <w:rsid w:val="00A135DA"/>
    <w:rsid w:val="00A141F5"/>
    <w:rsid w:val="00A20C41"/>
    <w:rsid w:val="00A36C2C"/>
    <w:rsid w:val="00A5539D"/>
    <w:rsid w:val="00A660D4"/>
    <w:rsid w:val="00A70BD3"/>
    <w:rsid w:val="00A71ACE"/>
    <w:rsid w:val="00A80135"/>
    <w:rsid w:val="00AA5F48"/>
    <w:rsid w:val="00AA640F"/>
    <w:rsid w:val="00AA711B"/>
    <w:rsid w:val="00AC00A8"/>
    <w:rsid w:val="00AD3E2A"/>
    <w:rsid w:val="00AD6F35"/>
    <w:rsid w:val="00B0349C"/>
    <w:rsid w:val="00B20FC9"/>
    <w:rsid w:val="00B22FE4"/>
    <w:rsid w:val="00B31DB0"/>
    <w:rsid w:val="00B407B3"/>
    <w:rsid w:val="00B650F8"/>
    <w:rsid w:val="00B829C7"/>
    <w:rsid w:val="00B85174"/>
    <w:rsid w:val="00BA0043"/>
    <w:rsid w:val="00BC553A"/>
    <w:rsid w:val="00C55502"/>
    <w:rsid w:val="00C60C3E"/>
    <w:rsid w:val="00C75E5E"/>
    <w:rsid w:val="00CB75D5"/>
    <w:rsid w:val="00CC1BDB"/>
    <w:rsid w:val="00CE412C"/>
    <w:rsid w:val="00CF350E"/>
    <w:rsid w:val="00D00FC9"/>
    <w:rsid w:val="00D04AFE"/>
    <w:rsid w:val="00D22F51"/>
    <w:rsid w:val="00D24D0C"/>
    <w:rsid w:val="00D41FDB"/>
    <w:rsid w:val="00D6396D"/>
    <w:rsid w:val="00D74AC4"/>
    <w:rsid w:val="00D94494"/>
    <w:rsid w:val="00DA1F4C"/>
    <w:rsid w:val="00DB4B44"/>
    <w:rsid w:val="00DC523A"/>
    <w:rsid w:val="00DE03DF"/>
    <w:rsid w:val="00DF02A0"/>
    <w:rsid w:val="00E10750"/>
    <w:rsid w:val="00E10E85"/>
    <w:rsid w:val="00E153A8"/>
    <w:rsid w:val="00E425ED"/>
    <w:rsid w:val="00E50725"/>
    <w:rsid w:val="00E55137"/>
    <w:rsid w:val="00E70BF4"/>
    <w:rsid w:val="00EA42B7"/>
    <w:rsid w:val="00ED18F6"/>
    <w:rsid w:val="00EE65CF"/>
    <w:rsid w:val="00F41B09"/>
    <w:rsid w:val="00F42A37"/>
    <w:rsid w:val="00F441C9"/>
    <w:rsid w:val="00F53F29"/>
    <w:rsid w:val="00F6550A"/>
    <w:rsid w:val="00F84DBF"/>
    <w:rsid w:val="00F858A2"/>
    <w:rsid w:val="00FE4EC7"/>
    <w:rsid w:val="01013AB6"/>
    <w:rsid w:val="0119144E"/>
    <w:rsid w:val="0238D606"/>
    <w:rsid w:val="024612FB"/>
    <w:rsid w:val="02BAAE08"/>
    <w:rsid w:val="035F2936"/>
    <w:rsid w:val="0415A4A9"/>
    <w:rsid w:val="043FDBC2"/>
    <w:rsid w:val="0461215B"/>
    <w:rsid w:val="04833CA3"/>
    <w:rsid w:val="04AF33D8"/>
    <w:rsid w:val="054EC655"/>
    <w:rsid w:val="0550F648"/>
    <w:rsid w:val="0598C572"/>
    <w:rsid w:val="05B9989F"/>
    <w:rsid w:val="05D5F56B"/>
    <w:rsid w:val="05E32AAE"/>
    <w:rsid w:val="06334982"/>
    <w:rsid w:val="07675439"/>
    <w:rsid w:val="0770DE00"/>
    <w:rsid w:val="078BA3AA"/>
    <w:rsid w:val="07F92A6A"/>
    <w:rsid w:val="083D5DDD"/>
    <w:rsid w:val="08AD2613"/>
    <w:rsid w:val="08F56203"/>
    <w:rsid w:val="09383166"/>
    <w:rsid w:val="0976CDAC"/>
    <w:rsid w:val="09A237F3"/>
    <w:rsid w:val="0A4389F3"/>
    <w:rsid w:val="0A924889"/>
    <w:rsid w:val="0B0FD565"/>
    <w:rsid w:val="0B22CA94"/>
    <w:rsid w:val="0C48D09E"/>
    <w:rsid w:val="0C5622D0"/>
    <w:rsid w:val="0C6ACD62"/>
    <w:rsid w:val="0CA0438F"/>
    <w:rsid w:val="0D64C04E"/>
    <w:rsid w:val="0E27CFB8"/>
    <w:rsid w:val="0E8A19F4"/>
    <w:rsid w:val="0ECBCF53"/>
    <w:rsid w:val="0F3BA4F9"/>
    <w:rsid w:val="0F742683"/>
    <w:rsid w:val="12120949"/>
    <w:rsid w:val="1276D553"/>
    <w:rsid w:val="13C74FDD"/>
    <w:rsid w:val="1482BB48"/>
    <w:rsid w:val="148CBA80"/>
    <w:rsid w:val="14EE0089"/>
    <w:rsid w:val="15C1F91E"/>
    <w:rsid w:val="16086808"/>
    <w:rsid w:val="1614CE9E"/>
    <w:rsid w:val="16299D1A"/>
    <w:rsid w:val="16F6ADDE"/>
    <w:rsid w:val="173AD197"/>
    <w:rsid w:val="1781D4CE"/>
    <w:rsid w:val="180D8951"/>
    <w:rsid w:val="1861D145"/>
    <w:rsid w:val="1864FD88"/>
    <w:rsid w:val="18F5BC10"/>
    <w:rsid w:val="19109FC4"/>
    <w:rsid w:val="194F3AD4"/>
    <w:rsid w:val="196F8612"/>
    <w:rsid w:val="19935771"/>
    <w:rsid w:val="19D54E42"/>
    <w:rsid w:val="19ED70BD"/>
    <w:rsid w:val="1A7D2A61"/>
    <w:rsid w:val="1A999078"/>
    <w:rsid w:val="1AAEF008"/>
    <w:rsid w:val="1ACB1BB1"/>
    <w:rsid w:val="1AFCA758"/>
    <w:rsid w:val="1B51E05F"/>
    <w:rsid w:val="1BB833D3"/>
    <w:rsid w:val="1C1F3F61"/>
    <w:rsid w:val="1CCAF493"/>
    <w:rsid w:val="1D18956A"/>
    <w:rsid w:val="1D3BF442"/>
    <w:rsid w:val="1D6B2341"/>
    <w:rsid w:val="1D832C39"/>
    <w:rsid w:val="1DA31B8D"/>
    <w:rsid w:val="1DA5432E"/>
    <w:rsid w:val="1E0B02F9"/>
    <w:rsid w:val="1E1723FF"/>
    <w:rsid w:val="1E217959"/>
    <w:rsid w:val="1E95ADC4"/>
    <w:rsid w:val="1F8F6DB8"/>
    <w:rsid w:val="1F940722"/>
    <w:rsid w:val="20AA6CFE"/>
    <w:rsid w:val="2150105D"/>
    <w:rsid w:val="21C74356"/>
    <w:rsid w:val="21D39EA7"/>
    <w:rsid w:val="2265CF2E"/>
    <w:rsid w:val="228977B9"/>
    <w:rsid w:val="22F305BE"/>
    <w:rsid w:val="235089BC"/>
    <w:rsid w:val="2366410D"/>
    <w:rsid w:val="237634DC"/>
    <w:rsid w:val="23AD4E95"/>
    <w:rsid w:val="23C4FF83"/>
    <w:rsid w:val="244CA948"/>
    <w:rsid w:val="24FA1A3D"/>
    <w:rsid w:val="25A940F8"/>
    <w:rsid w:val="25BA81A6"/>
    <w:rsid w:val="261BD8D9"/>
    <w:rsid w:val="269250AA"/>
    <w:rsid w:val="26FBD110"/>
    <w:rsid w:val="27BED152"/>
    <w:rsid w:val="28531016"/>
    <w:rsid w:val="285A485F"/>
    <w:rsid w:val="288EECF9"/>
    <w:rsid w:val="28EF2435"/>
    <w:rsid w:val="293E403E"/>
    <w:rsid w:val="29D90694"/>
    <w:rsid w:val="2A24D2EE"/>
    <w:rsid w:val="2A29F1AF"/>
    <w:rsid w:val="2A83A657"/>
    <w:rsid w:val="2AB3BE1D"/>
    <w:rsid w:val="2B2A5C63"/>
    <w:rsid w:val="2BFE05C0"/>
    <w:rsid w:val="2C2F3B97"/>
    <w:rsid w:val="2D6489E4"/>
    <w:rsid w:val="2E557A20"/>
    <w:rsid w:val="2E64FF9A"/>
    <w:rsid w:val="2F64C71C"/>
    <w:rsid w:val="2F68D70A"/>
    <w:rsid w:val="2FFA877D"/>
    <w:rsid w:val="303D9827"/>
    <w:rsid w:val="3046FD3D"/>
    <w:rsid w:val="308C2A2C"/>
    <w:rsid w:val="31A8E874"/>
    <w:rsid w:val="31F96368"/>
    <w:rsid w:val="3235E698"/>
    <w:rsid w:val="32E8BF40"/>
    <w:rsid w:val="3354AABF"/>
    <w:rsid w:val="34337E0C"/>
    <w:rsid w:val="344627B0"/>
    <w:rsid w:val="347A2417"/>
    <w:rsid w:val="34A41C87"/>
    <w:rsid w:val="3547505C"/>
    <w:rsid w:val="356BAEDF"/>
    <w:rsid w:val="35BA6F06"/>
    <w:rsid w:val="367AF932"/>
    <w:rsid w:val="37146EE0"/>
    <w:rsid w:val="37263A9F"/>
    <w:rsid w:val="376B39B0"/>
    <w:rsid w:val="37E66ABA"/>
    <w:rsid w:val="383530F8"/>
    <w:rsid w:val="38B8079D"/>
    <w:rsid w:val="392B6E0C"/>
    <w:rsid w:val="39540489"/>
    <w:rsid w:val="39AFFDDF"/>
    <w:rsid w:val="3A061DDB"/>
    <w:rsid w:val="3A20AD82"/>
    <w:rsid w:val="3A823471"/>
    <w:rsid w:val="3A893EBF"/>
    <w:rsid w:val="3AA770CE"/>
    <w:rsid w:val="3AE7DFB1"/>
    <w:rsid w:val="3B1DB854"/>
    <w:rsid w:val="3B6C20E1"/>
    <w:rsid w:val="3B936D21"/>
    <w:rsid w:val="3BDCC030"/>
    <w:rsid w:val="3BF9F46E"/>
    <w:rsid w:val="3C229C72"/>
    <w:rsid w:val="3C3360DD"/>
    <w:rsid w:val="3C3F0E8A"/>
    <w:rsid w:val="3CE8FE53"/>
    <w:rsid w:val="3D6FD2E4"/>
    <w:rsid w:val="3DA2F3F6"/>
    <w:rsid w:val="3DD4C591"/>
    <w:rsid w:val="3DEC2A7B"/>
    <w:rsid w:val="3E546FD8"/>
    <w:rsid w:val="3E8C3397"/>
    <w:rsid w:val="3E8FA49F"/>
    <w:rsid w:val="3EA3909A"/>
    <w:rsid w:val="402C96CE"/>
    <w:rsid w:val="403A74B6"/>
    <w:rsid w:val="409C6616"/>
    <w:rsid w:val="40A9C2D8"/>
    <w:rsid w:val="4148102B"/>
    <w:rsid w:val="41ABE591"/>
    <w:rsid w:val="41FD7BA2"/>
    <w:rsid w:val="421F1F9A"/>
    <w:rsid w:val="427EB6B7"/>
    <w:rsid w:val="42BCD10A"/>
    <w:rsid w:val="43C2E2EA"/>
    <w:rsid w:val="43D3BB2F"/>
    <w:rsid w:val="4468F609"/>
    <w:rsid w:val="44E3CBED"/>
    <w:rsid w:val="44EA3FE8"/>
    <w:rsid w:val="44EA7B21"/>
    <w:rsid w:val="45105F0E"/>
    <w:rsid w:val="452A50F0"/>
    <w:rsid w:val="455B4EC5"/>
    <w:rsid w:val="45ED7F79"/>
    <w:rsid w:val="46018A36"/>
    <w:rsid w:val="46B50498"/>
    <w:rsid w:val="46BC89BB"/>
    <w:rsid w:val="46F0B405"/>
    <w:rsid w:val="47065080"/>
    <w:rsid w:val="4745C2CC"/>
    <w:rsid w:val="4758C617"/>
    <w:rsid w:val="48327153"/>
    <w:rsid w:val="48D8336F"/>
    <w:rsid w:val="48F935DE"/>
    <w:rsid w:val="494621FA"/>
    <w:rsid w:val="4976A11E"/>
    <w:rsid w:val="49A2D7CF"/>
    <w:rsid w:val="4A1394EB"/>
    <w:rsid w:val="4A28A7F9"/>
    <w:rsid w:val="4AB5E9D6"/>
    <w:rsid w:val="4ACF8332"/>
    <w:rsid w:val="4B0EE039"/>
    <w:rsid w:val="4C560037"/>
    <w:rsid w:val="4C7FF67C"/>
    <w:rsid w:val="4C8A7D2D"/>
    <w:rsid w:val="4D71D876"/>
    <w:rsid w:val="4D98D4F5"/>
    <w:rsid w:val="4E386DA9"/>
    <w:rsid w:val="4ECF7CA8"/>
    <w:rsid w:val="4F270CB6"/>
    <w:rsid w:val="4F3731C8"/>
    <w:rsid w:val="4FBDE2D5"/>
    <w:rsid w:val="4FCA5673"/>
    <w:rsid w:val="4FF9CEB6"/>
    <w:rsid w:val="502D8707"/>
    <w:rsid w:val="5040B632"/>
    <w:rsid w:val="507ABBC3"/>
    <w:rsid w:val="508EC921"/>
    <w:rsid w:val="50961AF8"/>
    <w:rsid w:val="50D59DB1"/>
    <w:rsid w:val="510CDC64"/>
    <w:rsid w:val="52BEA9A2"/>
    <w:rsid w:val="534A1000"/>
    <w:rsid w:val="540959E1"/>
    <w:rsid w:val="5448A20D"/>
    <w:rsid w:val="548773FF"/>
    <w:rsid w:val="54A900F0"/>
    <w:rsid w:val="552916B6"/>
    <w:rsid w:val="5674EC3F"/>
    <w:rsid w:val="57619457"/>
    <w:rsid w:val="593AAA14"/>
    <w:rsid w:val="597A8661"/>
    <w:rsid w:val="59B0B8C1"/>
    <w:rsid w:val="5A911E5A"/>
    <w:rsid w:val="5B4F8599"/>
    <w:rsid w:val="5B686DD0"/>
    <w:rsid w:val="5B6CC41C"/>
    <w:rsid w:val="5C49FF5D"/>
    <w:rsid w:val="5C4E823B"/>
    <w:rsid w:val="5C64EC80"/>
    <w:rsid w:val="5CC41E09"/>
    <w:rsid w:val="5CC710EB"/>
    <w:rsid w:val="5D004966"/>
    <w:rsid w:val="5D4D4740"/>
    <w:rsid w:val="5E3E017B"/>
    <w:rsid w:val="5EF5F6D3"/>
    <w:rsid w:val="5FE63A6B"/>
    <w:rsid w:val="60B03788"/>
    <w:rsid w:val="60BE0BB4"/>
    <w:rsid w:val="60D0A173"/>
    <w:rsid w:val="61172595"/>
    <w:rsid w:val="611CA022"/>
    <w:rsid w:val="614F162F"/>
    <w:rsid w:val="61FB157B"/>
    <w:rsid w:val="62B179D5"/>
    <w:rsid w:val="62BE0C3E"/>
    <w:rsid w:val="62C6652C"/>
    <w:rsid w:val="62F696C1"/>
    <w:rsid w:val="63203340"/>
    <w:rsid w:val="6374DC70"/>
    <w:rsid w:val="63FB1101"/>
    <w:rsid w:val="6471B160"/>
    <w:rsid w:val="659C0615"/>
    <w:rsid w:val="65DCDC38"/>
    <w:rsid w:val="66DA9BED"/>
    <w:rsid w:val="66EC47F1"/>
    <w:rsid w:val="679B20EE"/>
    <w:rsid w:val="679F98DA"/>
    <w:rsid w:val="68099401"/>
    <w:rsid w:val="696B5435"/>
    <w:rsid w:val="6A019859"/>
    <w:rsid w:val="6A0F7FF9"/>
    <w:rsid w:val="6A6840DB"/>
    <w:rsid w:val="6AC09A76"/>
    <w:rsid w:val="6ADA9692"/>
    <w:rsid w:val="6B07CBCB"/>
    <w:rsid w:val="6B289C9E"/>
    <w:rsid w:val="6BA1855E"/>
    <w:rsid w:val="6BCCFE76"/>
    <w:rsid w:val="6C228F9E"/>
    <w:rsid w:val="6C69C530"/>
    <w:rsid w:val="6D0CCB6F"/>
    <w:rsid w:val="6D187E25"/>
    <w:rsid w:val="6D3FAAF7"/>
    <w:rsid w:val="6D62AAE3"/>
    <w:rsid w:val="6D8D4A44"/>
    <w:rsid w:val="6D8E3C18"/>
    <w:rsid w:val="6E7EDA54"/>
    <w:rsid w:val="6F666819"/>
    <w:rsid w:val="6F7E1618"/>
    <w:rsid w:val="6FF2EACC"/>
    <w:rsid w:val="70E9B837"/>
    <w:rsid w:val="7170AB44"/>
    <w:rsid w:val="717C0A10"/>
    <w:rsid w:val="717EC2E4"/>
    <w:rsid w:val="718DBD36"/>
    <w:rsid w:val="71E80E78"/>
    <w:rsid w:val="71FE3C32"/>
    <w:rsid w:val="721D0BFC"/>
    <w:rsid w:val="725BA8A2"/>
    <w:rsid w:val="72CAD9EF"/>
    <w:rsid w:val="7327FB43"/>
    <w:rsid w:val="734DB423"/>
    <w:rsid w:val="734F3AD9"/>
    <w:rsid w:val="737411DC"/>
    <w:rsid w:val="73E898A7"/>
    <w:rsid w:val="74423DEC"/>
    <w:rsid w:val="744454F3"/>
    <w:rsid w:val="74759882"/>
    <w:rsid w:val="74854A86"/>
    <w:rsid w:val="75272513"/>
    <w:rsid w:val="76743FC0"/>
    <w:rsid w:val="76B82AAB"/>
    <w:rsid w:val="77654B18"/>
    <w:rsid w:val="77909E6D"/>
    <w:rsid w:val="77EAC99C"/>
    <w:rsid w:val="78304D23"/>
    <w:rsid w:val="7863B060"/>
    <w:rsid w:val="7899CD48"/>
    <w:rsid w:val="791F3314"/>
    <w:rsid w:val="794540F6"/>
    <w:rsid w:val="795629D7"/>
    <w:rsid w:val="7A482F3F"/>
    <w:rsid w:val="7B00D958"/>
    <w:rsid w:val="7B46208E"/>
    <w:rsid w:val="7BCEF991"/>
    <w:rsid w:val="7C0CADB9"/>
    <w:rsid w:val="7C40D5B4"/>
    <w:rsid w:val="7C87892A"/>
    <w:rsid w:val="7CE082D0"/>
    <w:rsid w:val="7D259F31"/>
    <w:rsid w:val="7D6790FF"/>
    <w:rsid w:val="7DA837FD"/>
    <w:rsid w:val="7EDA86C5"/>
    <w:rsid w:val="7F12A99C"/>
    <w:rsid w:val="7F3377E2"/>
    <w:rsid w:val="7F54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CDE9"/>
  <w15:chartTrackingRefBased/>
  <w15:docId w15:val="{49F082A3-11E3-43DD-A1E4-56ADD524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B5294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6358B"/>
  </w:style>
  <w:style w:type="paragraph" w:styleId="Revision">
    <w:name w:val="Revision"/>
    <w:hidden/>
    <w:uiPriority w:val="99"/>
    <w:semiHidden/>
    <w:rsid w:val="002635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5960"/>
    <w:rPr>
      <w:color w:val="85DFD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2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274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D22F51"/>
  </w:style>
  <w:style w:type="character" w:styleId="Strong">
    <w:name w:val="Strong"/>
    <w:basedOn w:val="DefaultParagraphFont"/>
    <w:uiPriority w:val="22"/>
    <w:qFormat/>
    <w:rsid w:val="004F7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u.ac.uk/current-students/new-starters/index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events.demontfortsu.com/event/welcome-festival-the-only-official-dmu-freshers/25337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demontfortsu.com/event/welcome-festival-the-only-official-dmu-freshers/253378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7DBFD8F304943B9E3BF938F807DEA" ma:contentTypeVersion="21" ma:contentTypeDescription="Create a new document." ma:contentTypeScope="" ma:versionID="e34323634b04616cef8c919531e3f7b2">
  <xsd:schema xmlns:xsd="http://www.w3.org/2001/XMLSchema" xmlns:xs="http://www.w3.org/2001/XMLSchema" xmlns:p="http://schemas.microsoft.com/office/2006/metadata/properties" xmlns:ns2="579f1eac-ce51-4477-bdd7-0b31f3322701" xmlns:ns3="eda90721-ae4e-4db7-9fb8-284af8d986ae" targetNamespace="http://schemas.microsoft.com/office/2006/metadata/properties" ma:root="true" ma:fieldsID="b950ce2d81ef247076b684cff7bcc119" ns2:_="" ns3:_="">
    <xsd:import namespace="579f1eac-ce51-4477-bdd7-0b31f3322701"/>
    <xsd:import namespace="eda90721-ae4e-4db7-9fb8-284af8d98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added" minOccurs="0"/>
                <xsd:element ref="ns2:MediaServiceLocation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1eac-ce51-4477-bdd7-0b31f3322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5" nillable="true" ma:displayName="Date Received" ma:default="[today]" ma:format="DateOnly" ma:internalName="Dateadded">
      <xsd:simpleType>
        <xsd:restriction base="dms:DateTim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Deadline" ma:index="27" nillable="true" ma:displayName="Deadline" ma:format="Dropdown" ma:internalName="Deadl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90721-ae4e-4db7-9fb8-284af8d98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785319-7852-4c94-873b-788ac943ee3f}" ma:internalName="TaxCatchAll" ma:showField="CatchAllData" ma:web="eda90721-ae4e-4db7-9fb8-284af8d98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579f1eac-ce51-4477-bdd7-0b31f3322701">2024-09-10T01:44:40+00:00</Dateadded>
    <Deadline xmlns="579f1eac-ce51-4477-bdd7-0b31f3322701" xsi:nil="true"/>
    <lcf76f155ced4ddcb4097134ff3c332f xmlns="579f1eac-ce51-4477-bdd7-0b31f3322701">
      <Terms xmlns="http://schemas.microsoft.com/office/infopath/2007/PartnerControls"/>
    </lcf76f155ced4ddcb4097134ff3c332f>
    <TaxCatchAll xmlns="eda90721-ae4e-4db7-9fb8-284af8d986ae" xsi:nil="true"/>
  </documentManagement>
</p:properties>
</file>

<file path=customXml/itemProps1.xml><?xml version="1.0" encoding="utf-8"?>
<ds:datastoreItem xmlns:ds="http://schemas.openxmlformats.org/officeDocument/2006/customXml" ds:itemID="{2CD8E305-8F8F-47F1-BFE9-796E680D2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B0A11-B25F-4D82-A986-AE34B3E3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1eac-ce51-4477-bdd7-0b31f3322701"/>
    <ds:schemaRef ds:uri="eda90721-ae4e-4db7-9fb8-284af8d98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FB026-EB9A-4B96-B2A4-EF59EB15485B}">
  <ds:schemaRefs>
    <ds:schemaRef ds:uri="http://schemas.microsoft.com/office/2006/metadata/properties"/>
    <ds:schemaRef ds:uri="http://schemas.microsoft.com/office/infopath/2007/PartnerControls"/>
    <ds:schemaRef ds:uri="579f1eac-ce51-4477-bdd7-0b31f3322701"/>
    <ds:schemaRef ds:uri="eda90721-ae4e-4db7-9fb8-284af8d98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Chauhan</dc:creator>
  <cp:keywords/>
  <dc:description/>
  <cp:lastModifiedBy>Meeta Chauhan</cp:lastModifiedBy>
  <cp:revision>2</cp:revision>
  <cp:lastPrinted>2024-09-17T15:44:00Z</cp:lastPrinted>
  <dcterms:created xsi:type="dcterms:W3CDTF">2025-09-22T09:23:00Z</dcterms:created>
  <dcterms:modified xsi:type="dcterms:W3CDTF">2025-09-22T09:23:00Z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0x01010074E7DBFD8F304943B9E3BF938F807DEA</vt:lpwstr>
  </property>
  <property fmtid="{D5CDD505-2E9C-101B-9397-08002B2CF9AE}" pid="3" name="MediaServiceImageTags">
    <vt:lpwstr/>
  </property>
</Properties>
</file>