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1ADEADE7" w:rsidRDefault="1D6B2341" w14:paraId="3BCB7906" w14:textId="7280B32C">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1ADEADE7" w:rsidR="6662438E">
        <w:rPr>
          <w:rFonts w:ascii="Aptos" w:hAnsi="Aptos" w:eastAsia="Aptos" w:cs="Aptos" w:asciiTheme="minorAscii" w:hAnsiTheme="minorAscii" w:eastAsiaTheme="minorAscii" w:cstheme="minorAscii"/>
          <w:b w:val="1"/>
          <w:bCs w:val="1"/>
          <w:color w:val="F24E0C"/>
          <w:sz w:val="40"/>
          <w:szCs w:val="40"/>
          <w:lang w:val="en-GB"/>
        </w:rPr>
        <w:t xml:space="preserve">N3J971 - Financial Technology, </w:t>
      </w:r>
      <w:r w:rsidRPr="1ADEADE7" w:rsidR="6662438E">
        <w:rPr>
          <w:rFonts w:ascii="Aptos" w:hAnsi="Aptos" w:eastAsia="Aptos" w:cs="Aptos" w:asciiTheme="minorAscii" w:hAnsiTheme="minorAscii" w:eastAsiaTheme="minorAscii" w:cstheme="minorAscii"/>
          <w:b w:val="1"/>
          <w:bCs w:val="1"/>
          <w:color w:val="F24E0C"/>
          <w:sz w:val="40"/>
          <w:szCs w:val="40"/>
          <w:lang w:val="en-GB"/>
        </w:rPr>
        <w:t>AI</w:t>
      </w:r>
      <w:r w:rsidRPr="1ADEADE7" w:rsidR="6662438E">
        <w:rPr>
          <w:rFonts w:ascii="Aptos" w:hAnsi="Aptos" w:eastAsia="Aptos" w:cs="Aptos" w:asciiTheme="minorAscii" w:hAnsiTheme="minorAscii" w:eastAsiaTheme="minorAscii" w:cstheme="minorAscii"/>
          <w:b w:val="1"/>
          <w:bCs w:val="1"/>
          <w:color w:val="F24E0C"/>
          <w:sz w:val="40"/>
          <w:szCs w:val="40"/>
          <w:lang w:val="en-GB"/>
        </w:rPr>
        <w:t xml:space="preserve"> and Business Analytics</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1ADEADE7"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1ADEADE7"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1ADEADE7"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1ADEADE7"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1ADEADE7"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1ADEADE7"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1ADEADE7"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1ADEADE7"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1ADEADE7" w:rsidRDefault="35BA6F06" w14:paraId="3EDA4092" w14:textId="5CE47DC1">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1ADEADE7" w:rsidR="5B12BEF8">
              <w:rPr>
                <w:rFonts w:ascii="Aptos" w:hAnsi="Aptos" w:eastAsia="Aptos" w:cs="Aptos" w:asciiTheme="minorAscii" w:hAnsiTheme="minorAscii" w:eastAsiaTheme="minorAscii" w:cstheme="minorAscii"/>
                <w:b w:val="0"/>
                <w:bCs w:val="0"/>
                <w:color w:val="auto"/>
                <w:lang w:val="en-GB"/>
              </w:rPr>
              <w:t>1</w:t>
            </w:r>
            <w:r w:rsidRPr="1ADEADE7" w:rsidR="1E2C838A">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1ADEADE7" w:rsidRDefault="00054A25" w14:paraId="2B30889C" w14:textId="155385D4">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1ADEADE7" w:rsidR="70740C4F">
              <w:rPr>
                <w:rFonts w:ascii="Aptos" w:hAnsi="Aptos" w:eastAsia="Aptos" w:cs="Aptos" w:asciiTheme="minorAscii" w:hAnsiTheme="minorAscii" w:eastAsiaTheme="minorAscii" w:cstheme="minorAscii"/>
                <w:b w:val="0"/>
                <w:bCs w:val="0"/>
                <w:color w:val="auto"/>
                <w:lang w:val="en-GB"/>
              </w:rPr>
              <w:t>Hugh Aston 2.42</w:t>
            </w:r>
          </w:p>
        </w:tc>
      </w:tr>
      <w:tr w:rsidR="6F666819" w:rsidTr="1ADEADE7"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1ADEADE7"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1ADEADE7"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1ADEADE7"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1ADEADE7"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1ADEADE7"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1ADEADE7"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DEADE7"/>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2C838A"/>
    <w:rsid w:val="1E93AAB7"/>
    <w:rsid w:val="1E95ADC4"/>
    <w:rsid w:val="1EB4F9C2"/>
    <w:rsid w:val="1EC7AAC5"/>
    <w:rsid w:val="1F1C024B"/>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12BEF8"/>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62438E"/>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40C4F"/>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2026-08-11T11:26:57.6145400Z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