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6F666819" w:rsidRDefault="1D6B2341" w14:paraId="3BCB7906" w14:textId="41344E61">
      <w:pPr>
        <w:pStyle w:val="NoSpacing"/>
        <w:jc w:val="center"/>
      </w:pPr>
      <w:r w:rsidRPr="6AC80E6C" w:rsidR="352F7570">
        <w:rPr>
          <w:rFonts w:ascii="Calibri" w:hAnsi="Calibri" w:eastAsia="Calibri" w:cs="Calibri"/>
          <w:b w:val="1"/>
          <w:bCs w:val="1"/>
          <w:color w:val="F24E0C"/>
          <w:sz w:val="40"/>
          <w:szCs w:val="40"/>
          <w:lang w:val="en-GB"/>
        </w:rPr>
        <w:t>N3N345 – Finance and Investment</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295C3E6C"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295C3E6C"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295C3E6C"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295C3E6C"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295C3E6C"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295C3E6C"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295C3E6C"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295C3E6C"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6AC80E6C" w:rsidRDefault="35BA6F06" w14:paraId="3EDA4092" w14:textId="0EACAD5E">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6AC80E6C" w:rsidR="6F65A90F">
              <w:rPr>
                <w:rFonts w:ascii="Aptos" w:hAnsi="Aptos" w:eastAsia="Aptos" w:cs="Aptos" w:asciiTheme="minorAscii" w:hAnsiTheme="minorAscii" w:eastAsiaTheme="minorAscii" w:cstheme="minorAscii"/>
                <w:b w:val="0"/>
                <w:bCs w:val="0"/>
                <w:color w:val="auto"/>
                <w:lang w:val="en-GB"/>
              </w:rPr>
              <w:t>1</w:t>
            </w:r>
            <w:r w:rsidRPr="6AC80E6C" w:rsidR="3A91B4CD">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295C3E6C" w:rsidRDefault="00054A25" w14:paraId="2B30889C" w14:textId="4258302A">
            <w:pPr>
              <w:pStyle w:val="NoSpacing"/>
              <w:jc w:val="center"/>
              <w:rPr>
                <w:rFonts w:ascii="Aptos" w:hAnsi="Aptos" w:eastAsia="Aptos" w:cs="Aptos" w:asciiTheme="minorAscii" w:hAnsiTheme="minorAscii" w:eastAsiaTheme="minorAscii" w:cstheme="minorAscii"/>
                <w:b w:val="0"/>
                <w:bCs w:val="0"/>
                <w:color w:val="47D459" w:themeColor="accent3" w:themeTint="99" w:themeShade="FF"/>
                <w:lang w:val="en-GB"/>
              </w:rPr>
            </w:pPr>
            <w:r w:rsidRPr="295C3E6C" w:rsidR="60A7D34F">
              <w:rPr>
                <w:rFonts w:ascii="Aptos" w:hAnsi="Aptos" w:eastAsia="Aptos" w:cs="Aptos" w:asciiTheme="minorAscii" w:hAnsiTheme="minorAscii" w:eastAsiaTheme="minorAscii" w:cstheme="minorAscii"/>
                <w:b w:val="0"/>
                <w:bCs w:val="0"/>
                <w:color w:val="auto"/>
                <w:lang w:val="en-GB"/>
              </w:rPr>
              <w:t xml:space="preserve">Hugh Aston </w:t>
            </w:r>
            <w:r w:rsidRPr="295C3E6C" w:rsidR="1B98B3CF">
              <w:rPr>
                <w:rFonts w:ascii="Aptos" w:hAnsi="Aptos" w:eastAsia="Aptos" w:cs="Aptos" w:asciiTheme="minorAscii" w:hAnsiTheme="minorAscii" w:eastAsiaTheme="minorAscii" w:cstheme="minorAscii"/>
                <w:b w:val="0"/>
                <w:bCs w:val="0"/>
                <w:color w:val="auto"/>
                <w:lang w:val="en-GB"/>
              </w:rPr>
              <w:t>1.50</w:t>
            </w:r>
          </w:p>
        </w:tc>
      </w:tr>
      <w:tr w:rsidR="6F666819" w:rsidTr="295C3E6C"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295C3E6C"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295C3E6C"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295C3E6C"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295C3E6C"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295C3E6C"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295C3E6C"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609BD1"/>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999078"/>
    <w:rsid w:val="1AAEF008"/>
    <w:rsid w:val="1ACB1BB1"/>
    <w:rsid w:val="1ACC4FF4"/>
    <w:rsid w:val="1AFB7D93"/>
    <w:rsid w:val="1AFCA758"/>
    <w:rsid w:val="1B16295F"/>
    <w:rsid w:val="1B51E05F"/>
    <w:rsid w:val="1B8B53C9"/>
    <w:rsid w:val="1B98B3CF"/>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5C3E6C"/>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2F7570"/>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91B4CD"/>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A7D34F"/>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35B563"/>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C80E6C"/>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62AAE3"/>
    <w:rsid w:val="6D8D4A44"/>
    <w:rsid w:val="6D8E3C18"/>
    <w:rsid w:val="6D94E3E2"/>
    <w:rsid w:val="6DA30BED"/>
    <w:rsid w:val="6DBB44A4"/>
    <w:rsid w:val="6DD512F8"/>
    <w:rsid w:val="6E7EDA54"/>
    <w:rsid w:val="6F082134"/>
    <w:rsid w:val="6F10F8DE"/>
    <w:rsid w:val="6F65A90F"/>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34</revision>
  <lastPrinted>2024-09-17T15:44:00.0000000Z</lastPrinted>
  <dcterms:created xsi:type="dcterms:W3CDTF">2026-05-20T09:25:00.0000000Z</dcterms:created>
  <dcterms:modified xsi:type="dcterms:W3CDTF">2026-08-11T10:29:27.8227082Z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