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5471320B" w:rsidRDefault="1D6B2341" w14:paraId="3BCB7906" w14:textId="2BE103D8">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5E88BFD7" w:rsidR="71425AF6">
        <w:rPr>
          <w:rFonts w:ascii="Aptos" w:hAnsi="Aptos" w:eastAsia="Aptos" w:cs="Aptos" w:asciiTheme="minorAscii" w:hAnsiTheme="minorAscii" w:eastAsiaTheme="minorAscii" w:cstheme="minorAscii"/>
          <w:b w:val="1"/>
          <w:bCs w:val="1"/>
          <w:color w:val="F24E0C"/>
          <w:sz w:val="40"/>
          <w:szCs w:val="40"/>
          <w:lang w:val="en-GB"/>
        </w:rPr>
        <w:t>N60073 – Human Resource Management</w:t>
      </w:r>
      <w:r w:rsidRPr="5E88BFD7" w:rsidR="67F97805">
        <w:rPr>
          <w:rFonts w:ascii="Aptos" w:hAnsi="Aptos" w:eastAsia="Aptos" w:cs="Aptos" w:asciiTheme="minorAscii" w:hAnsiTheme="minorAscii" w:eastAsiaTheme="minorAscii" w:cstheme="minorAscii"/>
          <w:b w:val="1"/>
          <w:bCs w:val="1"/>
          <w:color w:val="F24E0C"/>
          <w:sz w:val="40"/>
          <w:szCs w:val="40"/>
          <w:lang w:val="en-GB"/>
        </w:rPr>
        <w:t xml:space="preserve"> (Postgraduate)</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5471320B"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5471320B"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5471320B"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5471320B"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5471320B"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5471320B"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5471320B"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5471320B"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5471320B" w:rsidRDefault="35BA6F06" w14:paraId="3EDA4092" w14:textId="6724B9CD">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5471320B" w:rsidR="3CDC6B40">
              <w:rPr>
                <w:rFonts w:ascii="Aptos" w:hAnsi="Aptos" w:eastAsia="Aptos" w:cs="Aptos" w:asciiTheme="minorAscii" w:hAnsiTheme="minorAscii" w:eastAsiaTheme="minorAscii" w:cstheme="minorAscii"/>
                <w:b w:val="0"/>
                <w:bCs w:val="0"/>
                <w:color w:val="auto"/>
                <w:lang w:val="en-GB"/>
              </w:rPr>
              <w:t>1</w:t>
            </w:r>
            <w:r w:rsidRPr="5471320B" w:rsidR="08EA2421">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5471320B" w:rsidRDefault="00054A25" w14:paraId="2B30889C" w14:textId="71064983">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5471320B" w:rsidR="142B505A">
              <w:rPr>
                <w:rFonts w:ascii="Aptos" w:hAnsi="Aptos" w:eastAsia="Aptos" w:cs="Aptos" w:asciiTheme="minorAscii" w:hAnsiTheme="minorAscii" w:eastAsiaTheme="minorAscii" w:cstheme="minorAscii"/>
                <w:b w:val="0"/>
                <w:bCs w:val="0"/>
                <w:color w:val="auto"/>
                <w:lang w:val="en-GB"/>
              </w:rPr>
              <w:t>Hugh Aston 1.47</w:t>
            </w:r>
          </w:p>
        </w:tc>
      </w:tr>
      <w:tr w:rsidR="6F666819" w:rsidTr="5471320B"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5471320B"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5471320B"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5471320B"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5471320B"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5471320B"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5471320B"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EA2421"/>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2B505A"/>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055038"/>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DC6B40"/>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902433"/>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71320B"/>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88BFD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7F97805"/>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425AF6"/>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34</revision>
  <lastPrinted>2024-09-17T15:44:00.0000000Z</lastPrinted>
  <dcterms:created xsi:type="dcterms:W3CDTF">2026-05-20T09:25:00.0000000Z</dcterms:created>
  <dcterms:modified xsi:type="dcterms:W3CDTF">2026-08-11T11:07:06.6636995Z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